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92" w:rsidRDefault="00A8777B">
      <w:r>
        <w:rPr>
          <w:rStyle w:val="a3"/>
          <w:rFonts w:ascii="Arial" w:hAnsi="Arial" w:cs="Arial"/>
          <w:color w:val="993300"/>
          <w:sz w:val="23"/>
          <w:szCs w:val="23"/>
        </w:rPr>
        <w:t>Министерство сельского хозяйства и продовольствия Московской области:</w:t>
      </w:r>
      <w:r>
        <w:rPr>
          <w:rFonts w:ascii="Arial" w:hAnsi="Arial" w:cs="Arial"/>
          <w:color w:val="000000"/>
          <w:sz w:val="20"/>
          <w:szCs w:val="20"/>
        </w:rPr>
        <w:br/>
      </w:r>
      <w:r>
        <w:rPr>
          <w:rFonts w:ascii="Arial" w:hAnsi="Arial" w:cs="Arial"/>
          <w:color w:val="000000"/>
          <w:sz w:val="23"/>
          <w:szCs w:val="23"/>
        </w:rPr>
        <w:t>1. Выдача и аннулирование охотничьих билетов. </w:t>
      </w:r>
      <w:r>
        <w:rPr>
          <w:rFonts w:ascii="Arial" w:hAnsi="Arial" w:cs="Arial"/>
          <w:color w:val="000000"/>
          <w:sz w:val="23"/>
          <w:szCs w:val="23"/>
        </w:rPr>
        <w:br/>
        <w:t>2.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занесённых в Красную книгу Российской Федерации.</w:t>
      </w:r>
      <w:r>
        <w:rPr>
          <w:rFonts w:ascii="Arial" w:hAnsi="Arial" w:cs="Arial"/>
          <w:color w:val="000000"/>
          <w:sz w:val="23"/>
          <w:szCs w:val="23"/>
        </w:rPr>
        <w:br/>
        <w:t>3. Прием экзаменов на право управления самоходными машинами и выдача удостоверений тракториста-машиниста (тракториста) (в части информирования, консультирования по вопросам оказания государственной услуги).</w:t>
      </w:r>
      <w:r>
        <w:rPr>
          <w:rFonts w:ascii="Arial" w:hAnsi="Arial" w:cs="Arial"/>
          <w:color w:val="000000"/>
          <w:sz w:val="23"/>
          <w:szCs w:val="23"/>
        </w:rPr>
        <w:br/>
        <w:t>4.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 (в части информирования, консультирования по вопросам оказания государственной услуги).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993300"/>
          <w:sz w:val="23"/>
          <w:szCs w:val="23"/>
        </w:rPr>
        <w:t>Министерство социального развития Московской области:</w:t>
      </w:r>
      <w:r>
        <w:rPr>
          <w:rFonts w:ascii="Arial" w:hAnsi="Arial" w:cs="Arial"/>
          <w:color w:val="000000"/>
          <w:sz w:val="20"/>
          <w:szCs w:val="20"/>
        </w:rPr>
        <w:br/>
      </w:r>
      <w:r>
        <w:rPr>
          <w:rFonts w:ascii="Arial" w:hAnsi="Arial" w:cs="Arial"/>
          <w:color w:val="000000"/>
          <w:sz w:val="23"/>
          <w:szCs w:val="23"/>
        </w:rPr>
        <w:t>1. Выдача сертификата (его дубликата) на региональный материнский (семейный) капитал.</w:t>
      </w:r>
      <w:r>
        <w:rPr>
          <w:rFonts w:ascii="Arial" w:hAnsi="Arial" w:cs="Arial"/>
          <w:color w:val="000000"/>
          <w:sz w:val="20"/>
          <w:szCs w:val="20"/>
        </w:rPr>
        <w:br/>
      </w:r>
      <w:r>
        <w:rPr>
          <w:rFonts w:ascii="Arial" w:hAnsi="Arial" w:cs="Arial"/>
          <w:color w:val="000000"/>
          <w:sz w:val="23"/>
          <w:szCs w:val="23"/>
        </w:rPr>
        <w:t>2. Назначение и выплата ежемесячного пособия на ребёнка.</w:t>
      </w:r>
      <w:r>
        <w:rPr>
          <w:rFonts w:ascii="Arial" w:hAnsi="Arial" w:cs="Arial"/>
          <w:color w:val="000000"/>
          <w:sz w:val="20"/>
          <w:szCs w:val="20"/>
        </w:rPr>
        <w:br/>
      </w:r>
      <w:r>
        <w:rPr>
          <w:rFonts w:ascii="Arial" w:hAnsi="Arial" w:cs="Arial"/>
          <w:color w:val="000000"/>
          <w:sz w:val="23"/>
          <w:szCs w:val="23"/>
        </w:rPr>
        <w:t>3. Назначение и выплата пособия по уходу за ребёнком.</w:t>
      </w:r>
      <w:r>
        <w:rPr>
          <w:rFonts w:ascii="Arial" w:hAnsi="Arial" w:cs="Arial"/>
          <w:color w:val="000000"/>
          <w:sz w:val="20"/>
          <w:szCs w:val="20"/>
        </w:rPr>
        <w:br/>
      </w:r>
      <w:r>
        <w:rPr>
          <w:rFonts w:ascii="Arial" w:hAnsi="Arial" w:cs="Arial"/>
          <w:color w:val="000000"/>
          <w:sz w:val="23"/>
          <w:szCs w:val="23"/>
        </w:rPr>
        <w:t>4. Осуществление выплаты ежемесячного пособия на ребёнка военнослужащего, проходящего военную службу по призыву.</w:t>
      </w:r>
      <w:r>
        <w:rPr>
          <w:rFonts w:ascii="Arial" w:hAnsi="Arial" w:cs="Arial"/>
          <w:color w:val="000000"/>
          <w:sz w:val="20"/>
          <w:szCs w:val="20"/>
        </w:rPr>
        <w:br/>
      </w:r>
      <w:r>
        <w:rPr>
          <w:rFonts w:ascii="Arial" w:hAnsi="Arial" w:cs="Arial"/>
          <w:color w:val="000000"/>
          <w:sz w:val="23"/>
          <w:szCs w:val="23"/>
        </w:rPr>
        <w:t>5. Оказание государственной социальной помощи гражданам, имеющим место жительства или место пребывания в Московской области.</w:t>
      </w:r>
      <w:r>
        <w:rPr>
          <w:rFonts w:ascii="Arial" w:hAnsi="Arial" w:cs="Arial"/>
          <w:color w:val="000000"/>
          <w:sz w:val="20"/>
          <w:szCs w:val="20"/>
        </w:rPr>
        <w:br/>
      </w:r>
      <w:r>
        <w:rPr>
          <w:rFonts w:ascii="Arial" w:hAnsi="Arial" w:cs="Arial"/>
          <w:color w:val="000000"/>
          <w:sz w:val="23"/>
          <w:szCs w:val="23"/>
        </w:rPr>
        <w:t>6. Назначение и выплата социального пособия и единовременной материальной помощи на погребение.</w:t>
      </w:r>
      <w:r>
        <w:rPr>
          <w:rFonts w:ascii="Arial" w:hAnsi="Arial" w:cs="Arial"/>
          <w:color w:val="000000"/>
          <w:sz w:val="20"/>
          <w:szCs w:val="20"/>
        </w:rPr>
        <w:br/>
      </w:r>
      <w:r>
        <w:rPr>
          <w:rFonts w:ascii="Arial" w:hAnsi="Arial" w:cs="Arial"/>
          <w:color w:val="000000"/>
          <w:sz w:val="23"/>
          <w:szCs w:val="23"/>
        </w:rPr>
        <w:t>7.Организация отдыха и оздоровления отдельных категорий детей.</w:t>
      </w:r>
      <w:r>
        <w:rPr>
          <w:rFonts w:ascii="Arial" w:hAnsi="Arial" w:cs="Arial"/>
          <w:color w:val="000000"/>
          <w:sz w:val="20"/>
          <w:szCs w:val="20"/>
        </w:rPr>
        <w:br/>
      </w:r>
      <w:r>
        <w:rPr>
          <w:rFonts w:ascii="Arial" w:hAnsi="Arial" w:cs="Arial"/>
          <w:color w:val="000000"/>
          <w:sz w:val="23"/>
          <w:szCs w:val="23"/>
        </w:rPr>
        <w:t>8. Признание граждан нуждающимися в социальном обслуживании.</w:t>
      </w:r>
      <w:r>
        <w:rPr>
          <w:rFonts w:ascii="Arial" w:hAnsi="Arial" w:cs="Arial"/>
          <w:color w:val="000000"/>
          <w:sz w:val="20"/>
          <w:szCs w:val="20"/>
        </w:rPr>
        <w:br/>
      </w:r>
      <w:r>
        <w:rPr>
          <w:rFonts w:ascii="Arial" w:hAnsi="Arial" w:cs="Arial"/>
          <w:color w:val="000000"/>
          <w:sz w:val="23"/>
          <w:szCs w:val="23"/>
        </w:rPr>
        <w:t>9. Выдача, замена, прекращение действия в установленном порядке социальных карт жителей Московской области.</w:t>
      </w:r>
      <w:r>
        <w:rPr>
          <w:rFonts w:ascii="Arial" w:hAnsi="Arial" w:cs="Arial"/>
          <w:color w:val="000000"/>
          <w:sz w:val="20"/>
          <w:szCs w:val="20"/>
        </w:rPr>
        <w:br/>
      </w:r>
      <w:r>
        <w:rPr>
          <w:rFonts w:ascii="Arial" w:hAnsi="Arial" w:cs="Arial"/>
          <w:color w:val="000000"/>
          <w:sz w:val="23"/>
          <w:szCs w:val="23"/>
        </w:rPr>
        <w:t>10. 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r>
        <w:rPr>
          <w:rFonts w:ascii="Arial" w:hAnsi="Arial" w:cs="Arial"/>
          <w:color w:val="000000"/>
          <w:sz w:val="20"/>
          <w:szCs w:val="20"/>
        </w:rPr>
        <w:br/>
      </w:r>
      <w:r>
        <w:rPr>
          <w:rFonts w:ascii="Arial" w:hAnsi="Arial" w:cs="Arial"/>
          <w:color w:val="000000"/>
          <w:sz w:val="23"/>
          <w:szCs w:val="23"/>
        </w:rPr>
        <w:t>11. 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r>
        <w:rPr>
          <w:rFonts w:ascii="Arial" w:hAnsi="Arial" w:cs="Arial"/>
          <w:color w:val="000000"/>
          <w:sz w:val="20"/>
          <w:szCs w:val="20"/>
        </w:rPr>
        <w:br/>
      </w:r>
      <w:r>
        <w:rPr>
          <w:rFonts w:ascii="Arial" w:hAnsi="Arial" w:cs="Arial"/>
          <w:color w:val="000000"/>
          <w:sz w:val="23"/>
          <w:szCs w:val="23"/>
        </w:rPr>
        <w:t>12. Обеспечение отдельных категорий граждан, имеющих место жительства в Московской области, включённых в Федеральный регистр лиц, имеющих право на получение государственной социальной помощи, при наличии медицинских показаний и отсутствия противопоказаний, а также лиц, сопровождающих граждан, имеющих I группу инвалидности, и детей-инвалидов путёвками на санаторно-курортное лечение.</w:t>
      </w:r>
      <w:r>
        <w:rPr>
          <w:rFonts w:ascii="Arial" w:hAnsi="Arial" w:cs="Arial"/>
          <w:color w:val="000000"/>
          <w:sz w:val="20"/>
          <w:szCs w:val="20"/>
        </w:rPr>
        <w:br/>
      </w:r>
      <w:r>
        <w:rPr>
          <w:rFonts w:ascii="Arial" w:hAnsi="Arial" w:cs="Arial"/>
          <w:color w:val="000000"/>
          <w:sz w:val="23"/>
          <w:szCs w:val="23"/>
        </w:rPr>
        <w:t>13. Предоставление меры социальной поддержки по бесплатному изготовлению и ремонту зубных протезов отдельным категориям граждан, имеющих место жительства в Московской области.</w:t>
      </w:r>
      <w:r>
        <w:rPr>
          <w:rFonts w:ascii="Arial" w:hAnsi="Arial" w:cs="Arial"/>
          <w:color w:val="000000"/>
          <w:sz w:val="20"/>
          <w:szCs w:val="20"/>
        </w:rPr>
        <w:br/>
      </w:r>
      <w:r>
        <w:rPr>
          <w:rFonts w:ascii="Arial" w:hAnsi="Arial" w:cs="Arial"/>
          <w:color w:val="000000"/>
          <w:sz w:val="23"/>
          <w:szCs w:val="23"/>
        </w:rPr>
        <w:t>14. Бесплатное обеспечение санаторно-курортными путёвками отдельных категорий неработающих граждан, имеющих место жительства в Московской области.</w:t>
      </w:r>
      <w:r>
        <w:rPr>
          <w:rFonts w:ascii="Arial" w:hAnsi="Arial" w:cs="Arial"/>
          <w:color w:val="000000"/>
          <w:sz w:val="20"/>
          <w:szCs w:val="20"/>
        </w:rPr>
        <w:br/>
      </w:r>
      <w:r>
        <w:rPr>
          <w:rFonts w:ascii="Arial" w:hAnsi="Arial" w:cs="Arial"/>
          <w:color w:val="000000"/>
          <w:sz w:val="23"/>
          <w:szCs w:val="23"/>
        </w:rPr>
        <w:t>15. Назначение и выплата ежемесячной денежной компенсации расходов по оплате услуг местных телефонных соединений отдельным категориям граждан, имеющих место жительства в Московской области.</w:t>
      </w:r>
      <w:r>
        <w:rPr>
          <w:rFonts w:ascii="Arial" w:hAnsi="Arial" w:cs="Arial"/>
          <w:color w:val="000000"/>
          <w:sz w:val="20"/>
          <w:szCs w:val="20"/>
        </w:rPr>
        <w:br/>
      </w:r>
      <w:r>
        <w:rPr>
          <w:rFonts w:ascii="Arial" w:hAnsi="Arial" w:cs="Arial"/>
          <w:color w:val="000000"/>
          <w:sz w:val="23"/>
          <w:szCs w:val="23"/>
        </w:rPr>
        <w:t xml:space="preserve">16. Назначение ежемесячных денежных выплат ветеранам труда, ветеранам военной службы, лицам, не отмеченным государственными или ведомственными наградами, </w:t>
      </w:r>
      <w:r>
        <w:rPr>
          <w:rFonts w:ascii="Arial" w:hAnsi="Arial" w:cs="Arial"/>
          <w:color w:val="000000"/>
          <w:sz w:val="23"/>
          <w:szCs w:val="23"/>
        </w:rPr>
        <w:lastRenderedPageBreak/>
        <w:t>имеющим трудовой стаж 50 лет и более, труженикам тыла, реабилитированным лицам, лицам, признанным пострадавшими от политических репрессий, лицам, награждённым знаком "Почётный донор СССР", "Почётный донор России", имеющим место жительства в Московской области.</w:t>
      </w:r>
      <w:r>
        <w:rPr>
          <w:rFonts w:ascii="Arial" w:hAnsi="Arial" w:cs="Arial"/>
          <w:color w:val="000000"/>
          <w:sz w:val="20"/>
          <w:szCs w:val="20"/>
        </w:rPr>
        <w:br/>
      </w:r>
      <w:r>
        <w:rPr>
          <w:rFonts w:ascii="Arial" w:hAnsi="Arial" w:cs="Arial"/>
          <w:color w:val="000000"/>
          <w:sz w:val="23"/>
          <w:szCs w:val="23"/>
        </w:rPr>
        <w:t>17. 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Pr>
          <w:rFonts w:ascii="Arial" w:hAnsi="Arial" w:cs="Arial"/>
          <w:color w:val="000000"/>
          <w:sz w:val="20"/>
          <w:szCs w:val="20"/>
        </w:rPr>
        <w:br/>
      </w:r>
      <w:r>
        <w:rPr>
          <w:rFonts w:ascii="Arial" w:hAnsi="Arial" w:cs="Arial"/>
          <w:color w:val="000000"/>
          <w:sz w:val="23"/>
          <w:szCs w:val="23"/>
        </w:rPr>
        <w:t>18. Назначение и выплата региональной социальной доплаты к пенсии.</w:t>
      </w:r>
      <w:r>
        <w:rPr>
          <w:rFonts w:ascii="Arial" w:hAnsi="Arial" w:cs="Arial"/>
          <w:color w:val="000000"/>
          <w:sz w:val="20"/>
          <w:szCs w:val="20"/>
        </w:rPr>
        <w:br/>
      </w:r>
      <w:r>
        <w:rPr>
          <w:rFonts w:ascii="Arial" w:hAnsi="Arial" w:cs="Arial"/>
          <w:color w:val="000000"/>
          <w:sz w:val="23"/>
          <w:szCs w:val="23"/>
        </w:rPr>
        <w:t>19. Назначение единовременной выплаты супругам к юбилеям их совместной жизни.</w:t>
      </w:r>
      <w:r>
        <w:rPr>
          <w:rFonts w:ascii="Arial" w:hAnsi="Arial" w:cs="Arial"/>
          <w:color w:val="000000"/>
          <w:sz w:val="20"/>
          <w:szCs w:val="20"/>
        </w:rPr>
        <w:br/>
      </w:r>
      <w:r>
        <w:rPr>
          <w:rFonts w:ascii="Arial" w:hAnsi="Arial" w:cs="Arial"/>
          <w:color w:val="000000"/>
          <w:sz w:val="23"/>
          <w:szCs w:val="23"/>
        </w:rPr>
        <w:t>20. Назначение и выплата ежемесячной доплаты к пенсии отдельными категориями граждан, имеющим место жительства в Московской области.</w:t>
      </w:r>
      <w:r>
        <w:rPr>
          <w:rFonts w:ascii="Arial" w:hAnsi="Arial" w:cs="Arial"/>
          <w:color w:val="000000"/>
          <w:sz w:val="20"/>
          <w:szCs w:val="20"/>
        </w:rPr>
        <w:br/>
      </w:r>
      <w:r>
        <w:rPr>
          <w:rFonts w:ascii="Arial" w:hAnsi="Arial" w:cs="Arial"/>
          <w:color w:val="000000"/>
          <w:sz w:val="23"/>
          <w:szCs w:val="23"/>
        </w:rPr>
        <w:t>21. Предоставление частичной компенсации стоимости путёвок для отдыха и (или) оздоровления детей в Московской области.</w:t>
      </w:r>
      <w:r>
        <w:rPr>
          <w:rFonts w:ascii="Arial" w:hAnsi="Arial" w:cs="Arial"/>
          <w:color w:val="000000"/>
          <w:sz w:val="20"/>
          <w:szCs w:val="20"/>
        </w:rPr>
        <w:br/>
      </w:r>
      <w:r>
        <w:rPr>
          <w:rFonts w:ascii="Arial" w:hAnsi="Arial" w:cs="Arial"/>
          <w:color w:val="000000"/>
          <w:sz w:val="23"/>
          <w:szCs w:val="23"/>
        </w:rPr>
        <w:t>22. Обеспечение отдельных категорий граждан, имеющих место жительства в Московской области, включённых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r>
        <w:rPr>
          <w:rFonts w:ascii="Arial" w:hAnsi="Arial" w:cs="Arial"/>
          <w:color w:val="000000"/>
          <w:sz w:val="20"/>
          <w:szCs w:val="20"/>
        </w:rPr>
        <w:br/>
      </w:r>
      <w:r>
        <w:rPr>
          <w:rFonts w:ascii="Arial" w:hAnsi="Arial" w:cs="Arial"/>
          <w:color w:val="000000"/>
          <w:sz w:val="23"/>
          <w:szCs w:val="23"/>
        </w:rPr>
        <w:t>23. Выплата компенсации отдельным категориям граждан, имеющим место жительства в Московской области, включённым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r>
        <w:rPr>
          <w:rFonts w:ascii="Arial" w:hAnsi="Arial" w:cs="Arial"/>
          <w:color w:val="000000"/>
          <w:sz w:val="20"/>
          <w:szCs w:val="20"/>
        </w:rPr>
        <w:br/>
      </w:r>
      <w:r>
        <w:rPr>
          <w:rFonts w:ascii="Arial" w:hAnsi="Arial" w:cs="Arial"/>
          <w:color w:val="000000"/>
          <w:sz w:val="23"/>
          <w:szCs w:val="23"/>
        </w:rPr>
        <w:t>24. Установление опеки или попечительства в отношении совершеннолетних граждан.</w:t>
      </w:r>
      <w:r>
        <w:rPr>
          <w:rFonts w:ascii="Arial" w:hAnsi="Arial" w:cs="Arial"/>
          <w:color w:val="000000"/>
          <w:sz w:val="20"/>
          <w:szCs w:val="20"/>
        </w:rPr>
        <w:br/>
      </w:r>
      <w:r>
        <w:rPr>
          <w:rFonts w:ascii="Arial" w:hAnsi="Arial" w:cs="Arial"/>
          <w:color w:val="000000"/>
          <w:sz w:val="23"/>
          <w:szCs w:val="23"/>
        </w:rPr>
        <w:t>25. 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Pr>
          <w:rFonts w:ascii="Arial" w:hAnsi="Arial" w:cs="Arial"/>
          <w:color w:val="000000"/>
          <w:sz w:val="20"/>
          <w:szCs w:val="20"/>
        </w:rPr>
        <w:br/>
      </w:r>
      <w:r>
        <w:rPr>
          <w:rFonts w:ascii="Arial" w:hAnsi="Arial" w:cs="Arial"/>
          <w:color w:val="000000"/>
          <w:sz w:val="23"/>
          <w:szCs w:val="23"/>
        </w:rPr>
        <w:t>26. 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w:t>
      </w:r>
      <w:r>
        <w:rPr>
          <w:rFonts w:ascii="Arial" w:hAnsi="Arial" w:cs="Arial"/>
          <w:color w:val="000000"/>
          <w:sz w:val="20"/>
          <w:szCs w:val="20"/>
        </w:rPr>
        <w:br/>
      </w:r>
      <w:r>
        <w:rPr>
          <w:rFonts w:ascii="Arial" w:hAnsi="Arial" w:cs="Arial"/>
          <w:color w:val="000000"/>
          <w:sz w:val="23"/>
          <w:szCs w:val="23"/>
        </w:rPr>
        <w:t>27. Компенсация стоимости проезда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r>
        <w:rPr>
          <w:rFonts w:ascii="Arial" w:hAnsi="Arial" w:cs="Arial"/>
          <w:color w:val="000000"/>
          <w:sz w:val="20"/>
          <w:szCs w:val="20"/>
        </w:rPr>
        <w:br/>
      </w:r>
      <w:r>
        <w:rPr>
          <w:rFonts w:ascii="Arial" w:hAnsi="Arial" w:cs="Arial"/>
          <w:color w:val="000000"/>
          <w:sz w:val="23"/>
          <w:szCs w:val="23"/>
        </w:rPr>
        <w:t>28. Назначение ежемесячной денежной выплаты семье в Московской области.</w:t>
      </w:r>
      <w:r>
        <w:rPr>
          <w:rFonts w:ascii="Arial" w:hAnsi="Arial" w:cs="Arial"/>
          <w:color w:val="000000"/>
          <w:sz w:val="20"/>
          <w:szCs w:val="20"/>
        </w:rPr>
        <w:br/>
      </w:r>
      <w:r>
        <w:rPr>
          <w:rFonts w:ascii="Arial" w:hAnsi="Arial" w:cs="Arial"/>
          <w:color w:val="000000"/>
          <w:sz w:val="23"/>
          <w:szCs w:val="23"/>
        </w:rPr>
        <w:t>29. Реализация средств (части средств) регионального материнского (семейного) капитала.</w:t>
      </w:r>
      <w:r>
        <w:rPr>
          <w:rFonts w:ascii="Arial" w:hAnsi="Arial" w:cs="Arial"/>
          <w:color w:val="000000"/>
          <w:sz w:val="20"/>
          <w:szCs w:val="20"/>
        </w:rPr>
        <w:br/>
      </w:r>
      <w:r>
        <w:rPr>
          <w:rFonts w:ascii="Arial" w:hAnsi="Arial" w:cs="Arial"/>
          <w:color w:val="000000"/>
          <w:sz w:val="23"/>
          <w:szCs w:val="23"/>
        </w:rPr>
        <w:t>30. Выплата компенсации расходов на погребение реабилитированного лица, имевшего место жительства в Московской области.</w:t>
      </w:r>
      <w:r>
        <w:rPr>
          <w:rFonts w:ascii="Arial" w:hAnsi="Arial" w:cs="Arial"/>
          <w:color w:val="000000"/>
          <w:sz w:val="20"/>
          <w:szCs w:val="20"/>
        </w:rPr>
        <w:br/>
      </w:r>
      <w:r>
        <w:rPr>
          <w:rFonts w:ascii="Arial" w:hAnsi="Arial" w:cs="Arial"/>
          <w:color w:val="000000"/>
          <w:sz w:val="23"/>
          <w:szCs w:val="23"/>
        </w:rPr>
        <w:t>31. Назначение единовременного пособия при рождении ребёнка в семье со среднедушевым доходом, не превышающим величину прожиточного минимума, установленным в Московской области на душу населения.</w:t>
      </w:r>
      <w:r>
        <w:rPr>
          <w:rFonts w:ascii="Arial" w:hAnsi="Arial" w:cs="Arial"/>
          <w:color w:val="000000"/>
          <w:sz w:val="23"/>
          <w:szCs w:val="23"/>
        </w:rPr>
        <w:br/>
        <w:t>32. Назначение единовременного пособия при рождении ребёнка.</w:t>
      </w:r>
      <w:r>
        <w:rPr>
          <w:rFonts w:ascii="Arial" w:hAnsi="Arial" w:cs="Arial"/>
          <w:color w:val="000000"/>
          <w:sz w:val="23"/>
          <w:szCs w:val="23"/>
        </w:rPr>
        <w:br/>
        <w:t>33. Назначение единовременного пособия беременной жене военнослужащего, проходящего военную службу по призыву.</w:t>
      </w:r>
      <w:r>
        <w:rPr>
          <w:rFonts w:ascii="Arial" w:hAnsi="Arial" w:cs="Arial"/>
          <w:color w:val="000000"/>
          <w:sz w:val="23"/>
          <w:szCs w:val="23"/>
        </w:rPr>
        <w:br/>
        <w:t>34. Назначение пособия отдельным категориям женщин, вставшим на учёт в медицинские учреждения в ранние сроки беременности.</w:t>
      </w:r>
      <w:r>
        <w:rPr>
          <w:rFonts w:ascii="Arial" w:hAnsi="Arial" w:cs="Arial"/>
          <w:color w:val="000000"/>
          <w:sz w:val="23"/>
          <w:szCs w:val="23"/>
        </w:rPr>
        <w:br/>
        <w:t xml:space="preserve">35. Назначение пособия по беременности и родам отдельным категориям женщин, </w:t>
      </w:r>
      <w:r>
        <w:rPr>
          <w:rFonts w:ascii="Arial" w:hAnsi="Arial" w:cs="Arial"/>
          <w:color w:val="000000"/>
          <w:sz w:val="23"/>
          <w:szCs w:val="23"/>
        </w:rPr>
        <w:lastRenderedPageBreak/>
        <w:t>уволенных в период беременности, отпуска по беременности и родам.</w:t>
      </w:r>
      <w:r>
        <w:rPr>
          <w:rFonts w:ascii="Arial" w:hAnsi="Arial" w:cs="Arial"/>
          <w:color w:val="000000"/>
          <w:sz w:val="23"/>
          <w:szCs w:val="23"/>
        </w:rPr>
        <w:br/>
        <w:t>36. Выдача удостоверения многодетной семьи.</w:t>
      </w:r>
      <w:r>
        <w:rPr>
          <w:rFonts w:ascii="Arial" w:hAnsi="Arial" w:cs="Arial"/>
          <w:color w:val="000000"/>
          <w:sz w:val="23"/>
          <w:szCs w:val="23"/>
        </w:rPr>
        <w:br/>
        <w:t>37. Присвоение звания «Ветеран труда» гражданам, имеющим место жительства в Московской области.</w:t>
      </w:r>
      <w:r>
        <w:rPr>
          <w:rFonts w:ascii="Arial" w:hAnsi="Arial" w:cs="Arial"/>
          <w:color w:val="000000"/>
          <w:sz w:val="23"/>
          <w:szCs w:val="23"/>
        </w:rPr>
        <w:br/>
        <w:t>38. 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Arial" w:hAnsi="Arial" w:cs="Arial"/>
          <w:color w:val="000000"/>
          <w:sz w:val="23"/>
          <w:szCs w:val="23"/>
        </w:rPr>
        <w:br/>
        <w:t>39. Предоставление выплаты на обучаещегося,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Arial" w:hAnsi="Arial" w:cs="Arial"/>
          <w:color w:val="000000"/>
          <w:sz w:val="23"/>
          <w:szCs w:val="23"/>
        </w:rPr>
        <w:br/>
        <w:t>40. Психологическая поддержка безработных граждан.</w:t>
      </w:r>
      <w:r>
        <w:rPr>
          <w:rFonts w:ascii="Arial" w:hAnsi="Arial" w:cs="Arial"/>
          <w:color w:val="000000"/>
          <w:sz w:val="23"/>
          <w:szCs w:val="23"/>
        </w:rPr>
        <w:br/>
        <w:t>41. Содействие гражданам в поиске подходящей работы, а работодателям в подборе необходимых работников .</w:t>
      </w:r>
      <w:r>
        <w:rPr>
          <w:rFonts w:ascii="Arial" w:hAnsi="Arial" w:cs="Arial"/>
          <w:color w:val="000000"/>
          <w:sz w:val="23"/>
          <w:szCs w:val="23"/>
        </w:rPr>
        <w:br/>
        <w:t>42. Организация проведения оплачиваемых общественных работ.</w:t>
      </w:r>
      <w:r>
        <w:rPr>
          <w:rFonts w:ascii="Arial" w:hAnsi="Arial" w:cs="Arial"/>
          <w:color w:val="000000"/>
          <w:sz w:val="23"/>
          <w:szCs w:val="23"/>
        </w:rPr>
        <w:br/>
        <w:t>43. Организация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Pr>
          <w:rFonts w:ascii="Arial" w:hAnsi="Arial" w:cs="Arial"/>
          <w:color w:val="000000"/>
          <w:sz w:val="23"/>
          <w:szCs w:val="23"/>
        </w:rPr>
        <w:br/>
        <w:t>44. Социальная адаптация безработных граждан на рынке труда.</w:t>
      </w:r>
      <w:r>
        <w:rPr>
          <w:rFonts w:ascii="Arial" w:hAnsi="Arial" w:cs="Arial"/>
          <w:color w:val="000000"/>
          <w:sz w:val="23"/>
          <w:szCs w:val="23"/>
        </w:rPr>
        <w:br/>
        <w:t>45.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Pr>
          <w:rFonts w:ascii="Arial" w:hAnsi="Arial" w:cs="Arial"/>
          <w:color w:val="000000"/>
          <w:sz w:val="23"/>
          <w:szCs w:val="23"/>
        </w:rPr>
        <w:br/>
        <w:t>46.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Pr>
          <w:rFonts w:ascii="Arial" w:hAnsi="Arial" w:cs="Arial"/>
          <w:color w:val="000000"/>
          <w:sz w:val="23"/>
          <w:szCs w:val="23"/>
        </w:rPr>
        <w:br/>
        <w:t>47. Информирование о положении на рынке труда в Московской области.</w:t>
      </w:r>
      <w:r>
        <w:rPr>
          <w:rFonts w:ascii="Arial" w:hAnsi="Arial" w:cs="Arial"/>
          <w:color w:val="000000"/>
          <w:sz w:val="23"/>
          <w:szCs w:val="23"/>
        </w:rPr>
        <w:br/>
        <w:t>48.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Pr>
          <w:rFonts w:ascii="Arial" w:hAnsi="Arial" w:cs="Arial"/>
          <w:color w:val="000000"/>
          <w:sz w:val="23"/>
          <w:szCs w:val="23"/>
        </w:rPr>
        <w:br/>
        <w:t>49. Профессиональное обучение и дополнительное профессиональное образование безработных граждан, включая обучение в другой местности.</w:t>
      </w:r>
      <w:r>
        <w:rPr>
          <w:rFonts w:ascii="Arial" w:hAnsi="Arial" w:cs="Arial"/>
          <w:color w:val="000000"/>
          <w:sz w:val="23"/>
          <w:szCs w:val="23"/>
        </w:rPr>
        <w:br/>
        <w:t>50. Регистрация Московского областного трехстороннего (регионального) соглашения, Московского областного трехстороннего соглашения о минимальной заработной плате, областных отраслевых (межотраслевых), территориальных и иных соглашений, а также коллективных договоров.</w:t>
      </w:r>
      <w:r>
        <w:rPr>
          <w:rFonts w:ascii="Arial" w:hAnsi="Arial" w:cs="Arial"/>
          <w:color w:val="000000"/>
          <w:sz w:val="23"/>
          <w:szCs w:val="23"/>
        </w:rPr>
        <w:br/>
        <w:t xml:space="preserve">51. Определение размера денежных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w:t>
      </w:r>
      <w:r>
        <w:rPr>
          <w:rFonts w:ascii="Arial" w:hAnsi="Arial" w:cs="Arial"/>
          <w:color w:val="000000"/>
          <w:sz w:val="23"/>
          <w:szCs w:val="23"/>
        </w:rPr>
        <w:lastRenderedPageBreak/>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ремонт которых подлежит оплате за счет средств федерального бюджета путем выплаты гражданам соответствующих средств.</w:t>
      </w:r>
      <w:r>
        <w:rPr>
          <w:rFonts w:ascii="Arial" w:hAnsi="Arial" w:cs="Arial"/>
          <w:color w:val="000000"/>
          <w:sz w:val="23"/>
          <w:szCs w:val="23"/>
        </w:rPr>
        <w:br/>
        <w:t>52.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r>
        <w:rPr>
          <w:rFonts w:ascii="Arial" w:hAnsi="Arial" w:cs="Arial"/>
          <w:color w:val="000000"/>
          <w:sz w:val="23"/>
          <w:szCs w:val="23"/>
        </w:rPr>
        <w:br/>
        <w:t>53. Осуществление дополнительного ежемесячного пенсионного обеспечения отдельным категориям граждан.</w:t>
      </w:r>
      <w:r>
        <w:rPr>
          <w:rFonts w:ascii="Arial" w:hAnsi="Arial" w:cs="Arial"/>
          <w:color w:val="000000"/>
          <w:sz w:val="23"/>
          <w:szCs w:val="23"/>
        </w:rPr>
        <w:br/>
        <w:t>54. Назначение ежегодной денежной выплаты инвалидам боевых действий, имеющим место жительства в Московской области.</w:t>
      </w:r>
      <w:r>
        <w:rPr>
          <w:rFonts w:ascii="Arial" w:hAnsi="Arial" w:cs="Arial"/>
          <w:color w:val="000000"/>
          <w:sz w:val="23"/>
          <w:szCs w:val="23"/>
        </w:rPr>
        <w:br/>
        <w:t>55. Выплата компенсации стоимости проезда реабилитированным лицам, имеющим место жительства в Московской области.</w:t>
      </w:r>
      <w:r>
        <w:rPr>
          <w:rFonts w:ascii="Arial" w:hAnsi="Arial" w:cs="Arial"/>
          <w:color w:val="000000"/>
          <w:sz w:val="23"/>
          <w:szCs w:val="23"/>
        </w:rPr>
        <w:br/>
        <w:t>56. Назначение ежегодной денежной выплаты реабилитированным лицам и лицам, признанным пострадавшими от политических репрессий, имеющим место жительства в Московской области.</w:t>
      </w:r>
      <w:r>
        <w:rPr>
          <w:rFonts w:ascii="Arial" w:hAnsi="Arial" w:cs="Arial"/>
          <w:color w:val="000000"/>
          <w:sz w:val="23"/>
          <w:szCs w:val="23"/>
        </w:rPr>
        <w:br/>
        <w:t>57. Назначение и предоставление ежемесячной компенсационной выплаты отдельным категориям граждан, имеющим место жительства в Московской области.</w:t>
      </w:r>
      <w:r>
        <w:rPr>
          <w:rFonts w:ascii="Arial" w:hAnsi="Arial" w:cs="Arial"/>
          <w:color w:val="000000"/>
          <w:sz w:val="23"/>
          <w:szCs w:val="23"/>
        </w:rPr>
        <w:br/>
        <w:t>58. Осуществление ежегодной денежной выплаты гражданам, награжденным нагрудным знаком «Почетный донор России», «Почетный донор СССР», имеющим место жительства в Московской области.</w:t>
      </w:r>
      <w:r>
        <w:rPr>
          <w:rFonts w:ascii="Arial" w:hAnsi="Arial" w:cs="Arial"/>
          <w:color w:val="000000"/>
          <w:sz w:val="23"/>
          <w:szCs w:val="23"/>
        </w:rPr>
        <w:br/>
        <w:t>59. Назначение и выплата денежной компенсации расходов на установку телефона реабилитированным лицам, имеющим место жительства в Московской области.</w:t>
      </w:r>
      <w:r>
        <w:rPr>
          <w:rFonts w:ascii="Arial" w:hAnsi="Arial" w:cs="Arial"/>
          <w:color w:val="000000"/>
          <w:sz w:val="23"/>
          <w:szCs w:val="23"/>
        </w:rPr>
        <w:br/>
        <w:t>60. Обеспечение мобильными телефонами с ежемесячной оплатой услуг сотовой телефонной связи отдельных категорий граждан, имеющих место жительства в Московской области.</w:t>
      </w:r>
      <w:r>
        <w:rPr>
          <w:rFonts w:ascii="Arial" w:hAnsi="Arial" w:cs="Arial"/>
          <w:color w:val="000000"/>
          <w:sz w:val="23"/>
          <w:szCs w:val="23"/>
        </w:rPr>
        <w:br/>
        <w:t>61. Выдача удостоверений инвалидам Великой Отечественной войны, лицам, приравненным к ним по льготам, членам семей погибших военнослужащих,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 имеющим место жительства в Московской области.</w:t>
      </w:r>
      <w:r>
        <w:rPr>
          <w:rFonts w:ascii="Arial" w:hAnsi="Arial" w:cs="Arial"/>
          <w:color w:val="000000"/>
          <w:sz w:val="23"/>
          <w:szCs w:val="23"/>
        </w:rPr>
        <w:br/>
        <w:t>62. Оказание экстренной социальной помощи гражданам, имеющим место жительства в Московской области.</w:t>
      </w:r>
      <w:r>
        <w:rPr>
          <w:rFonts w:ascii="Arial" w:hAnsi="Arial" w:cs="Arial"/>
          <w:color w:val="000000"/>
          <w:sz w:val="23"/>
          <w:szCs w:val="23"/>
        </w:rPr>
        <w:br/>
        <w:t>63. Назначение ежемесячной денежной компенсации гражданам, достигшим возраста 70 лет и старше, получающим пенсию в соответствии с законодательством Российской Федерации.</w:t>
      </w:r>
      <w:r>
        <w:rPr>
          <w:rFonts w:ascii="Arial" w:hAnsi="Arial" w:cs="Arial"/>
          <w:color w:val="000000"/>
          <w:sz w:val="23"/>
          <w:szCs w:val="23"/>
        </w:rPr>
        <w:br/>
        <w:t>64. Назначение компенсационных выплат нетрудоустроенным женщинам, имеющим детей в возрасте до 3 лет, уволенным в связи с ликвидацией организации.</w:t>
      </w:r>
      <w:r>
        <w:rPr>
          <w:rFonts w:ascii="Arial" w:hAnsi="Arial" w:cs="Arial"/>
          <w:color w:val="000000"/>
          <w:sz w:val="23"/>
          <w:szCs w:val="23"/>
        </w:rPr>
        <w:br/>
        <w:t>65. Назначение ежемесячного пособия детям-инвалидам.</w:t>
      </w:r>
      <w:r>
        <w:rPr>
          <w:rFonts w:ascii="Arial" w:hAnsi="Arial" w:cs="Arial"/>
          <w:color w:val="000000"/>
          <w:sz w:val="23"/>
          <w:szCs w:val="23"/>
        </w:rPr>
        <w:br/>
        <w:t>66. Назначение ежемесячного пособия студенческим семьям, имеющим детей, и отдельным категориям студентов.</w:t>
      </w:r>
      <w:r>
        <w:rPr>
          <w:rFonts w:ascii="Arial" w:hAnsi="Arial" w:cs="Arial"/>
          <w:color w:val="000000"/>
          <w:sz w:val="23"/>
          <w:szCs w:val="23"/>
        </w:rPr>
        <w:br/>
        <w:t>67. Назначение материальной помощи в связи с Днем памяти погибших в радиационных авариях и катастрофах.</w:t>
      </w:r>
      <w:r>
        <w:rPr>
          <w:rFonts w:ascii="Arial" w:hAnsi="Arial" w:cs="Arial"/>
          <w:color w:val="000000"/>
          <w:sz w:val="23"/>
          <w:szCs w:val="23"/>
        </w:rPr>
        <w:br/>
        <w:t>68. Выдача удостоверений гражданам, подвергшимся воздействию радиации.</w:t>
      </w:r>
      <w:r>
        <w:rPr>
          <w:rFonts w:ascii="Arial" w:hAnsi="Arial" w:cs="Arial"/>
          <w:color w:val="000000"/>
          <w:sz w:val="23"/>
          <w:szCs w:val="23"/>
        </w:rPr>
        <w:br/>
        <w:t>69. Назначение оплаты дополнительного оплачиваемого отпуска гражданам, подвергшимся воздействию радиации вследствие катастрофы на Чернобыльской АЭС.</w:t>
      </w:r>
      <w:r>
        <w:rPr>
          <w:rFonts w:ascii="Arial" w:hAnsi="Arial" w:cs="Arial"/>
          <w:color w:val="000000"/>
          <w:sz w:val="23"/>
          <w:szCs w:val="23"/>
        </w:rPr>
        <w:br/>
      </w:r>
      <w:r>
        <w:rPr>
          <w:rFonts w:ascii="Arial" w:hAnsi="Arial" w:cs="Arial"/>
          <w:color w:val="000000"/>
          <w:sz w:val="20"/>
          <w:szCs w:val="20"/>
        </w:rPr>
        <w:br/>
      </w:r>
      <w:r>
        <w:rPr>
          <w:rStyle w:val="a3"/>
          <w:rFonts w:ascii="Arial" w:hAnsi="Arial" w:cs="Arial"/>
          <w:color w:val="993300"/>
          <w:sz w:val="23"/>
          <w:szCs w:val="23"/>
        </w:rPr>
        <w:t>Министерство потребительского рынка и услуг Московской области:</w:t>
      </w:r>
      <w:r>
        <w:rPr>
          <w:rFonts w:ascii="Arial" w:hAnsi="Arial" w:cs="Arial"/>
          <w:color w:val="000000"/>
          <w:sz w:val="20"/>
          <w:szCs w:val="20"/>
        </w:rPr>
        <w:br/>
      </w:r>
      <w:r>
        <w:rPr>
          <w:rFonts w:ascii="Arial" w:hAnsi="Arial" w:cs="Arial"/>
          <w:color w:val="000000"/>
          <w:sz w:val="27"/>
          <w:szCs w:val="27"/>
        </w:rPr>
        <w:t>1. Лицензирование деятельности по заготовке, хранению, переработке и реализации лома черных металлов, цветных металлов.</w:t>
      </w:r>
      <w:r>
        <w:rPr>
          <w:rFonts w:ascii="Arial" w:hAnsi="Arial" w:cs="Arial"/>
          <w:color w:val="000000"/>
          <w:sz w:val="20"/>
          <w:szCs w:val="20"/>
        </w:rPr>
        <w:br/>
      </w:r>
      <w:r>
        <w:rPr>
          <w:rFonts w:ascii="Arial" w:hAnsi="Arial" w:cs="Arial"/>
          <w:color w:val="000000"/>
          <w:sz w:val="27"/>
          <w:szCs w:val="27"/>
        </w:rPr>
        <w:lastRenderedPageBreak/>
        <w:t>2. Выдача лицензий на розничную продажу алкогольной продукции на территории Московской области. </w:t>
      </w:r>
      <w:r>
        <w:rPr>
          <w:rFonts w:ascii="Arial" w:hAnsi="Arial" w:cs="Arial"/>
          <w:color w:val="000000"/>
          <w:sz w:val="27"/>
          <w:szCs w:val="27"/>
        </w:rPr>
        <w:br/>
        <w:t>3. Выдача разрешений на право организации розничного рынка на территории муниципального района (городского округа) Московской области.</w:t>
      </w:r>
      <w:r>
        <w:rPr>
          <w:rFonts w:ascii="Arial" w:hAnsi="Arial" w:cs="Arial"/>
          <w:color w:val="000000"/>
          <w:sz w:val="27"/>
          <w:szCs w:val="27"/>
        </w:rPr>
        <w:br/>
        <w:t>4. Регистрация организаций в качестве центров технического обслуживания контрольно-кассовой техники на территории Московской области.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993300"/>
          <w:sz w:val="23"/>
          <w:szCs w:val="23"/>
        </w:rPr>
        <w:t>Министерство экологии и природопользования Московской области:</w:t>
      </w:r>
      <w:r>
        <w:rPr>
          <w:rFonts w:ascii="Arial" w:hAnsi="Arial" w:cs="Arial"/>
          <w:color w:val="000000"/>
          <w:sz w:val="20"/>
          <w:szCs w:val="20"/>
        </w:rPr>
        <w:br/>
      </w:r>
      <w:r>
        <w:rPr>
          <w:rFonts w:ascii="Arial" w:hAnsi="Arial" w:cs="Arial"/>
          <w:color w:val="000000"/>
          <w:sz w:val="27"/>
          <w:szCs w:val="27"/>
        </w:rPr>
        <w:t>1. Принятие решений о предоставлении права пользования участками недр местного значения, а также принятие решений о прекращении, приостановлении и ограничении права пользования ими.</w:t>
      </w:r>
      <w:r>
        <w:rPr>
          <w:rFonts w:ascii="Arial" w:hAnsi="Arial" w:cs="Arial"/>
          <w:color w:val="000000"/>
          <w:sz w:val="27"/>
          <w:szCs w:val="27"/>
        </w:rPr>
        <w:br/>
        <w:t>2. 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r>
        <w:rPr>
          <w:rFonts w:ascii="Arial" w:hAnsi="Arial" w:cs="Arial"/>
          <w:color w:val="000000"/>
          <w:sz w:val="27"/>
          <w:szCs w:val="27"/>
        </w:rPr>
        <w:br/>
        <w:t>3. Выдача разрешений на содержание и разведение объектов животного мира, не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природных территориях федерального значения.</w:t>
      </w:r>
      <w:r>
        <w:rPr>
          <w:rFonts w:ascii="Arial" w:hAnsi="Arial" w:cs="Arial"/>
          <w:color w:val="000000"/>
          <w:sz w:val="27"/>
          <w:szCs w:val="27"/>
        </w:rPr>
        <w:br/>
        <w:t>4.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rPr>
          <w:rFonts w:ascii="Arial" w:hAnsi="Arial" w:cs="Arial"/>
          <w:color w:val="000000"/>
          <w:sz w:val="27"/>
          <w:szCs w:val="27"/>
        </w:rPr>
        <w:br/>
        <w:t>5. Утверждение заключений общественной экологической экспертизы.</w:t>
      </w:r>
      <w:r>
        <w:rPr>
          <w:rFonts w:ascii="Arial" w:hAnsi="Arial" w:cs="Arial"/>
          <w:color w:val="000000"/>
          <w:sz w:val="27"/>
          <w:szCs w:val="27"/>
        </w:rPr>
        <w:br/>
        <w:t>6. 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r>
        <w:rPr>
          <w:rFonts w:ascii="Arial" w:hAnsi="Arial" w:cs="Arial"/>
          <w:color w:val="000000"/>
          <w:sz w:val="27"/>
          <w:szCs w:val="27"/>
        </w:rPr>
        <w:br/>
        <w:t>7. Принятие решений о предоставлении права пользования участками недр местного значения и оформлению, государственной регистрации и выдаче лицензий на пользование недрами для геологического изучения в целях поисков и оценки подземных вод, для добычи подземных вод, для геологического изучения в целях поисков и оценки подземных вод и их добычи на территории Московской области.</w:t>
      </w:r>
      <w:r>
        <w:rPr>
          <w:rFonts w:ascii="Arial" w:hAnsi="Arial" w:cs="Arial"/>
          <w:color w:val="000000"/>
          <w:sz w:val="27"/>
          <w:szCs w:val="27"/>
        </w:rPr>
        <w:br/>
        <w:t>8. 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r>
        <w:rPr>
          <w:rFonts w:ascii="Arial" w:hAnsi="Arial" w:cs="Arial"/>
          <w:color w:val="000000"/>
          <w:sz w:val="27"/>
          <w:szCs w:val="27"/>
        </w:rPr>
        <w:br/>
        <w:t xml:space="preserve">9. Согласование нормативов потерь общераспространенных полезных ископаемых, превышающих по величине нормативы, утвержденные в </w:t>
      </w:r>
      <w:r>
        <w:rPr>
          <w:rFonts w:ascii="Arial" w:hAnsi="Arial" w:cs="Arial"/>
          <w:color w:val="000000"/>
          <w:sz w:val="27"/>
          <w:szCs w:val="27"/>
        </w:rPr>
        <w:lastRenderedPageBreak/>
        <w:t>составе проектной документации, на территории Московской области.</w:t>
      </w:r>
      <w:r>
        <w:rPr>
          <w:rFonts w:ascii="Arial" w:hAnsi="Arial" w:cs="Arial"/>
          <w:color w:val="000000"/>
          <w:sz w:val="27"/>
          <w:szCs w:val="27"/>
        </w:rPr>
        <w:br/>
        <w:t>10.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r>
        <w:rPr>
          <w:rFonts w:ascii="Arial" w:hAnsi="Arial" w:cs="Arial"/>
          <w:color w:val="000000"/>
          <w:sz w:val="27"/>
          <w:szCs w:val="27"/>
        </w:rPr>
        <w:br/>
        <w:t>11.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Московской области.</w:t>
      </w:r>
      <w:r>
        <w:rPr>
          <w:rFonts w:ascii="Arial" w:hAnsi="Arial" w:cs="Arial"/>
          <w:color w:val="000000"/>
          <w:sz w:val="27"/>
          <w:szCs w:val="27"/>
        </w:rPr>
        <w:br/>
        <w:t>12.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r>
        <w:rPr>
          <w:rFonts w:ascii="Arial" w:hAnsi="Arial" w:cs="Arial"/>
          <w:color w:val="000000"/>
          <w:sz w:val="27"/>
          <w:szCs w:val="27"/>
        </w:rPr>
        <w:br/>
        <w:t>13. Лицензирование деятельности по сбору, транспортированию, обработке, утилизации, обезвреживанию, размещению отходов I - IV классов опасности.</w:t>
      </w:r>
      <w:r>
        <w:rPr>
          <w:rFonts w:ascii="Arial" w:hAnsi="Arial" w:cs="Arial"/>
          <w:color w:val="000000"/>
          <w:sz w:val="27"/>
          <w:szCs w:val="27"/>
        </w:rPr>
        <w:br/>
        <w:t>14. Установление предельно допустимых выбросов и временно согласованных выбросов вредных (загрязняющих) веществ (за исключением радиоактивных веществ) в атмосферный воздух стационарными источниками.</w:t>
      </w:r>
      <w:r>
        <w:rPr>
          <w:rFonts w:ascii="Arial" w:hAnsi="Arial" w:cs="Arial"/>
          <w:color w:val="000000"/>
          <w:sz w:val="27"/>
          <w:szCs w:val="27"/>
        </w:rPr>
        <w:br/>
        <w:t>15. Организация и проведение в порядке, установленном законодательством Российской Федерации, государственной экологической экспертизы федерального уровня в отношении проектной документации объектов, используемых для размещения и (или) обезвреживания отходов I - V классов опасности, в том числе проектной документации на строительство, реконструкцию объектов, используемых для обезвреживания и (или) размещения отходов I - V классов опасности, а также проектов вывода из эксплуатации указанных объектов, проектов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r>
        <w:rPr>
          <w:rFonts w:ascii="Arial" w:hAnsi="Arial" w:cs="Arial"/>
          <w:color w:val="000000"/>
          <w:sz w:val="27"/>
          <w:szCs w:val="27"/>
        </w:rPr>
        <w:br/>
        <w:t>16. Оформление, государственная регистрация, выдача, аннулирование, переоформление лицензий на пользование участками недр местного значения.</w:t>
      </w:r>
      <w:r>
        <w:rPr>
          <w:rFonts w:ascii="Arial" w:hAnsi="Arial" w:cs="Arial"/>
          <w:color w:val="000000"/>
          <w:sz w:val="27"/>
          <w:szCs w:val="27"/>
        </w:rPr>
        <w:br/>
        <w:t>17. 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r>
        <w:rPr>
          <w:rFonts w:ascii="Arial" w:hAnsi="Arial" w:cs="Arial"/>
          <w:color w:val="000000"/>
          <w:sz w:val="27"/>
          <w:szCs w:val="27"/>
        </w:rPr>
        <w:br/>
      </w:r>
      <w:r>
        <w:rPr>
          <w:rFonts w:ascii="Arial" w:hAnsi="Arial" w:cs="Arial"/>
          <w:color w:val="000000"/>
          <w:sz w:val="27"/>
          <w:szCs w:val="27"/>
        </w:rPr>
        <w:lastRenderedPageBreak/>
        <w:t>18. Выдача разрешений на выброс вредных (загрязняющих) веществ (за исключением радиоактивных веществ) в атмосферный воздух стационарными источниками.</w:t>
      </w:r>
      <w:r>
        <w:rPr>
          <w:rFonts w:ascii="Arial" w:hAnsi="Arial" w:cs="Arial"/>
          <w:color w:val="000000"/>
          <w:sz w:val="27"/>
          <w:szCs w:val="27"/>
        </w:rPr>
        <w:br/>
        <w:t>19. Установление и изменение границ участков недр местного значения, предоставленных в пользование. </w:t>
      </w:r>
      <w:r>
        <w:rPr>
          <w:rFonts w:ascii="Arial" w:hAnsi="Arial" w:cs="Arial"/>
          <w:color w:val="000000"/>
          <w:sz w:val="27"/>
          <w:szCs w:val="27"/>
        </w:rPr>
        <w:br/>
        <w:t>20. Утверждение инвестиционных программ операторов по обращению с твердыми коммунальными отходами, осуществляющих регулируемые виды деятельности в сфере обращения с твердыми коммунальными отходами.</w:t>
      </w:r>
      <w:r>
        <w:rPr>
          <w:rFonts w:ascii="Arial" w:hAnsi="Arial" w:cs="Arial"/>
          <w:color w:val="000000"/>
          <w:sz w:val="27"/>
          <w:szCs w:val="27"/>
        </w:rPr>
        <w:br/>
        <w:t>21. Выдача разрешений на сбросы загрязняющих веществ (за исключением радиоактивных веществ) и микроорганизмов в водные объекты, установление лимитов на сбросы веществ (за исключением радиоактивных веществ) и микроорганизмов в водные объекты для водопользователей.</w:t>
      </w:r>
      <w:r>
        <w:rPr>
          <w:rFonts w:ascii="Arial" w:hAnsi="Arial" w:cs="Arial"/>
          <w:color w:val="000000"/>
          <w:sz w:val="27"/>
          <w:szCs w:val="27"/>
        </w:rPr>
        <w:br/>
        <w:t>22. 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r>
        <w:rPr>
          <w:rFonts w:ascii="Arial" w:hAnsi="Arial" w:cs="Arial"/>
          <w:color w:val="000000"/>
          <w:sz w:val="27"/>
          <w:szCs w:val="27"/>
        </w:rPr>
        <w:br/>
        <w:t>23. Организация и проведение государственной экологической экспертизы объектов регионального уровня.</w:t>
      </w:r>
      <w:r>
        <w:rPr>
          <w:rFonts w:ascii="Arial" w:hAnsi="Arial" w:cs="Arial"/>
          <w:color w:val="000000"/>
          <w:sz w:val="27"/>
          <w:szCs w:val="27"/>
        </w:rPr>
        <w:br/>
      </w:r>
      <w:r>
        <w:rPr>
          <w:rFonts w:ascii="Arial" w:hAnsi="Arial" w:cs="Arial"/>
          <w:color w:val="000000"/>
          <w:sz w:val="20"/>
          <w:szCs w:val="20"/>
        </w:rPr>
        <w:br/>
      </w:r>
      <w:r>
        <w:rPr>
          <w:rStyle w:val="a3"/>
          <w:rFonts w:ascii="Arial" w:hAnsi="Arial" w:cs="Arial"/>
          <w:color w:val="993300"/>
          <w:sz w:val="23"/>
          <w:szCs w:val="23"/>
        </w:rPr>
        <w:t>Министерство транспорта и дорожной инфраструктуры (Министерство транспорта Московской области):</w:t>
      </w:r>
      <w:r>
        <w:rPr>
          <w:rFonts w:ascii="Arial" w:hAnsi="Arial" w:cs="Arial"/>
          <w:color w:val="000000"/>
          <w:sz w:val="20"/>
          <w:szCs w:val="20"/>
        </w:rPr>
        <w:br/>
      </w:r>
      <w:r>
        <w:rPr>
          <w:rFonts w:ascii="Arial" w:hAnsi="Arial" w:cs="Arial"/>
          <w:color w:val="000000"/>
          <w:sz w:val="23"/>
          <w:szCs w:val="23"/>
        </w:rPr>
        <w:t>1. 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 </w:t>
      </w:r>
      <w:r>
        <w:rPr>
          <w:rFonts w:ascii="Arial" w:hAnsi="Arial" w:cs="Arial"/>
          <w:color w:val="000000"/>
          <w:sz w:val="23"/>
          <w:szCs w:val="23"/>
        </w:rPr>
        <w:br/>
        <w:t>2. Выдача разрешения,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Московской области.</w:t>
      </w:r>
      <w:r>
        <w:rPr>
          <w:rFonts w:ascii="Arial" w:hAnsi="Arial" w:cs="Arial"/>
          <w:color w:val="000000"/>
          <w:sz w:val="23"/>
          <w:szCs w:val="23"/>
        </w:rPr>
        <w:br/>
        <w:t>3.Согласование схемы транспортного обслуживания объектов капитального строительства на территории Московской области.</w:t>
      </w:r>
      <w:r>
        <w:rPr>
          <w:rFonts w:ascii="Arial" w:hAnsi="Arial" w:cs="Arial"/>
          <w:color w:val="000000"/>
          <w:sz w:val="23"/>
          <w:szCs w:val="23"/>
        </w:rPr>
        <w:br/>
        <w:t>4. 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аренду.</w:t>
      </w:r>
      <w:r>
        <w:rPr>
          <w:rFonts w:ascii="Arial" w:hAnsi="Arial" w:cs="Arial"/>
          <w:color w:val="000000"/>
          <w:sz w:val="23"/>
          <w:szCs w:val="23"/>
        </w:rPr>
        <w:br/>
        <w:t>5. 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безвозмездное пользование.</w:t>
      </w:r>
      <w:r>
        <w:rPr>
          <w:rFonts w:ascii="Arial" w:hAnsi="Arial" w:cs="Arial"/>
          <w:color w:val="000000"/>
          <w:sz w:val="23"/>
          <w:szCs w:val="23"/>
        </w:rPr>
        <w:br/>
        <w:t xml:space="preserve">6. Предварительное согласование предоставления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w:t>
      </w:r>
      <w:r>
        <w:rPr>
          <w:rFonts w:ascii="Arial" w:hAnsi="Arial" w:cs="Arial"/>
          <w:color w:val="000000"/>
          <w:sz w:val="23"/>
          <w:szCs w:val="23"/>
        </w:rPr>
        <w:lastRenderedPageBreak/>
        <w:t>узлов регионального значения.</w:t>
      </w:r>
      <w:r>
        <w:rPr>
          <w:rFonts w:ascii="Arial" w:hAnsi="Arial" w:cs="Arial"/>
          <w:color w:val="000000"/>
          <w:sz w:val="23"/>
          <w:szCs w:val="23"/>
        </w:rPr>
        <w:br/>
        <w:t>7. 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постоянное бессрочное пользование.</w:t>
      </w:r>
      <w:r>
        <w:rPr>
          <w:rFonts w:ascii="Arial" w:hAnsi="Arial" w:cs="Arial"/>
          <w:color w:val="000000"/>
          <w:sz w:val="23"/>
          <w:szCs w:val="23"/>
        </w:rPr>
        <w:br/>
        <w:t>8. Согласование местоположения границ земельных участков, являющихся смежными по отношению к земельным 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w:t>
      </w:r>
      <w:r>
        <w:rPr>
          <w:rFonts w:ascii="Arial" w:hAnsi="Arial" w:cs="Arial"/>
          <w:color w:val="000000"/>
          <w:sz w:val="23"/>
          <w:szCs w:val="23"/>
        </w:rPr>
        <w:br/>
      </w:r>
      <w:r>
        <w:rPr>
          <w:rFonts w:ascii="Arial" w:hAnsi="Arial" w:cs="Arial"/>
          <w:color w:val="000000"/>
          <w:sz w:val="20"/>
          <w:szCs w:val="20"/>
        </w:rPr>
        <w:br/>
      </w:r>
      <w:r>
        <w:rPr>
          <w:rStyle w:val="a3"/>
          <w:rFonts w:ascii="Arial" w:hAnsi="Arial" w:cs="Arial"/>
          <w:color w:val="993300"/>
          <w:sz w:val="23"/>
          <w:szCs w:val="23"/>
        </w:rPr>
        <w:t>Министерство строительного комплекса Московской области:</w:t>
      </w:r>
      <w:r>
        <w:rPr>
          <w:rFonts w:ascii="Arial" w:hAnsi="Arial" w:cs="Arial"/>
          <w:color w:val="000000"/>
          <w:sz w:val="20"/>
          <w:szCs w:val="20"/>
        </w:rPr>
        <w:br/>
      </w:r>
      <w:r>
        <w:rPr>
          <w:rFonts w:ascii="Arial" w:hAnsi="Arial" w:cs="Arial"/>
          <w:color w:val="000000"/>
          <w:sz w:val="23"/>
          <w:szCs w:val="23"/>
        </w:rPr>
        <w:t>1. Выдача (продление) разрешений на строительство, реконструкцию объектов капитального строительства на территории Московской области (за исключением объектов индивидуального жилищного строительства, объектов строительства на земельных участках, предоставленных для ведения садоводства или дачного хозяйства и объектов, относящихся к полномочиям федеральных органов исполнительной власти и организаций, наделенных специальными полномочиями Правительством Российской Федерации).</w:t>
      </w:r>
      <w:r>
        <w:rPr>
          <w:rFonts w:ascii="Arial" w:hAnsi="Arial" w:cs="Arial"/>
          <w:color w:val="000000"/>
          <w:sz w:val="23"/>
          <w:szCs w:val="23"/>
        </w:rPr>
        <w:br/>
        <w:t>2. "Выдача разрешений на ввод объектов капитального строительства в эксплуатацию на территории Московской области </w:t>
      </w:r>
      <w:r>
        <w:rPr>
          <w:rFonts w:ascii="Arial" w:hAnsi="Arial" w:cs="Arial"/>
          <w:color w:val="000000"/>
          <w:sz w:val="23"/>
          <w:szCs w:val="23"/>
        </w:rPr>
        <w:br/>
        <w:t>(за исключением объектов индивидуального жилищного строительства)".</w:t>
      </w:r>
      <w:r>
        <w:rPr>
          <w:rFonts w:ascii="Arial" w:hAnsi="Arial" w:cs="Arial"/>
          <w:color w:val="000000"/>
          <w:sz w:val="23"/>
          <w:szCs w:val="23"/>
        </w:rPr>
        <w:br/>
        <w:t>3. Подготовка и утверждение градостроительных планов земельных участков в виде отдельного документа (за исключением объектов индивидуального жилищного строительства, в том числе дачного строительства, личного подсобного хозяйства) в Московской области.</w:t>
      </w:r>
      <w:r>
        <w:rPr>
          <w:rFonts w:ascii="Arial" w:hAnsi="Arial" w:cs="Arial"/>
          <w:color w:val="000000"/>
          <w:sz w:val="23"/>
          <w:szCs w:val="23"/>
        </w:rPr>
        <w:br/>
        <w:t>4. Принятие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w:t>
      </w:r>
      <w:r>
        <w:rPr>
          <w:rFonts w:ascii="Arial" w:hAnsi="Arial" w:cs="Arial"/>
          <w:color w:val="000000"/>
          <w:sz w:val="23"/>
          <w:szCs w:val="23"/>
        </w:rPr>
        <w:br/>
        <w:t>5. "Принятие решения об утверждении проекта планировки территории и </w:t>
      </w:r>
      <w:r>
        <w:rPr>
          <w:rFonts w:ascii="Arial" w:hAnsi="Arial" w:cs="Arial"/>
          <w:color w:val="000000"/>
          <w:sz w:val="23"/>
          <w:szCs w:val="23"/>
        </w:rPr>
        <w:br/>
        <w:t>проекта межевания территории в Московской области".</w:t>
      </w:r>
      <w:r>
        <w:rPr>
          <w:rFonts w:ascii="Arial" w:hAnsi="Arial" w:cs="Arial"/>
          <w:color w:val="000000"/>
          <w:sz w:val="23"/>
          <w:szCs w:val="23"/>
        </w:rPr>
        <w:br/>
        <w:t>6. Признание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ведению реестра таких граждан в части выдачи выписки о включении в Реестр граждан, чьи денежные средства привлечены для строительства многоквартирных домов и чьи права нарушены.</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Министерство здравоохранения Московской области:</w:t>
      </w:r>
      <w:r>
        <w:rPr>
          <w:rFonts w:ascii="Arial" w:hAnsi="Arial" w:cs="Arial"/>
          <w:b/>
          <w:bCs/>
          <w:color w:val="993300"/>
          <w:sz w:val="23"/>
          <w:szCs w:val="23"/>
        </w:rPr>
        <w:br/>
      </w:r>
      <w:r>
        <w:rPr>
          <w:rFonts w:ascii="Arial" w:hAnsi="Arial" w:cs="Arial"/>
          <w:color w:val="000000"/>
          <w:sz w:val="23"/>
          <w:szCs w:val="23"/>
        </w:rPr>
        <w:t>1.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rFonts w:ascii="Arial" w:hAnsi="Arial" w:cs="Arial"/>
          <w:color w:val="000000"/>
          <w:sz w:val="23"/>
          <w:szCs w:val="23"/>
        </w:rPr>
        <w:br/>
        <w:t>2.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r>
        <w:rPr>
          <w:rFonts w:ascii="Arial" w:hAnsi="Arial" w:cs="Arial"/>
          <w:color w:val="000000"/>
          <w:sz w:val="23"/>
          <w:szCs w:val="23"/>
        </w:rPr>
        <w:br/>
        <w:t xml:space="preserve">3.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w:t>
      </w:r>
      <w:r>
        <w:rPr>
          <w:rFonts w:ascii="Arial" w:hAnsi="Arial" w:cs="Arial"/>
          <w:color w:val="000000"/>
          <w:sz w:val="23"/>
          <w:szCs w:val="23"/>
        </w:rPr>
        <w:lastRenderedPageBreak/>
        <w:t>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rFonts w:ascii="Arial" w:hAnsi="Arial" w:cs="Arial"/>
          <w:color w:val="000000"/>
          <w:sz w:val="23"/>
          <w:szCs w:val="23"/>
        </w:rPr>
        <w:br/>
        <w:t>4. Присвоение и подтверждение квалификационных категорий специалистов, работающих в системе здравоохранения Российской Федерации .</w:t>
      </w:r>
      <w:r>
        <w:rPr>
          <w:rFonts w:ascii="Arial" w:hAnsi="Arial" w:cs="Arial"/>
          <w:color w:val="000000"/>
          <w:sz w:val="23"/>
          <w:szCs w:val="23"/>
        </w:rPr>
        <w:br/>
        <w:t>5. Постановка на учёт и предоставление информации об организации оказания высокотехнологичной медицинской помощи.</w:t>
      </w:r>
      <w:r>
        <w:rPr>
          <w:rFonts w:ascii="Arial" w:hAnsi="Arial" w:cs="Arial"/>
          <w:color w:val="000000"/>
          <w:sz w:val="23"/>
          <w:szCs w:val="23"/>
        </w:rPr>
        <w:br/>
        <w:t>6. Постановка на учёт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r>
        <w:rPr>
          <w:rFonts w:ascii="Arial" w:hAnsi="Arial" w:cs="Arial"/>
          <w:color w:val="000000"/>
          <w:sz w:val="23"/>
          <w:szCs w:val="23"/>
        </w:rPr>
        <w:br/>
        <w:t>7. Прикрепление граждан к медицинской организации при оказании им медицинской помощи и обеспечение полноценным питанием кормящих матерей, а также детей в возрасте до трех лет (в части детей до 3-х лет).</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Министерство имущественных отношений Московской области:</w:t>
      </w:r>
      <w:r>
        <w:rPr>
          <w:rFonts w:ascii="Arial" w:hAnsi="Arial" w:cs="Arial"/>
          <w:color w:val="000000"/>
          <w:sz w:val="23"/>
          <w:szCs w:val="23"/>
        </w:rPr>
        <w:br/>
        <w:t>1. Осуществление выдачи выписок (информации) из реестра имущества, находящегося в собственности Московской области.</w:t>
      </w:r>
      <w:r>
        <w:rPr>
          <w:rFonts w:ascii="Arial" w:hAnsi="Arial" w:cs="Arial"/>
          <w:color w:val="000000"/>
          <w:sz w:val="23"/>
          <w:szCs w:val="23"/>
        </w:rPr>
        <w:br/>
        <w:t>2. Выдача разрешения на использование земельного участка, находящегося в собственности Московской области, без предоставления земельных участков и установления сервитутов.</w:t>
      </w:r>
      <w:r>
        <w:rPr>
          <w:rFonts w:ascii="Arial" w:hAnsi="Arial" w:cs="Arial"/>
          <w:color w:val="000000"/>
          <w:sz w:val="23"/>
          <w:szCs w:val="23"/>
        </w:rPr>
        <w:br/>
        <w:t>3. 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r>
        <w:rPr>
          <w:rFonts w:ascii="Arial" w:hAnsi="Arial" w:cs="Arial"/>
          <w:color w:val="000000"/>
          <w:sz w:val="23"/>
          <w:szCs w:val="23"/>
        </w:rPr>
        <w:br/>
        <w:t>4. 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Московской области, без предоставления земельных участков и установления сервитутов.</w:t>
      </w:r>
      <w:r>
        <w:rPr>
          <w:rFonts w:ascii="Arial" w:hAnsi="Arial" w:cs="Arial"/>
          <w:color w:val="000000"/>
          <w:sz w:val="23"/>
          <w:szCs w:val="23"/>
        </w:rPr>
        <w:br/>
        <w:t>5. Предоставление земельных участков, находящихся в собственности Московской области, в аренду и в собственность за плату без торгов.</w:t>
      </w:r>
      <w:r>
        <w:rPr>
          <w:rFonts w:ascii="Arial" w:hAnsi="Arial" w:cs="Arial"/>
          <w:color w:val="000000"/>
          <w:sz w:val="23"/>
          <w:szCs w:val="23"/>
        </w:rPr>
        <w:br/>
        <w:t>6. Установление сервитута в отношении земельных участков, находящихся в собственности Московской области.</w:t>
      </w:r>
      <w:r>
        <w:rPr>
          <w:rFonts w:ascii="Arial" w:hAnsi="Arial" w:cs="Arial"/>
          <w:color w:val="000000"/>
          <w:sz w:val="23"/>
          <w:szCs w:val="23"/>
        </w:rPr>
        <w:br/>
        <w:t>7. Предоставление в аренду имущества (за искючением змельных участков), находящегося в собственности Московской области, без проеведения торгов.</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Главное управление записи актов гражданского состояния Московской области:</w:t>
      </w:r>
      <w:r>
        <w:rPr>
          <w:rFonts w:ascii="Arial" w:hAnsi="Arial" w:cs="Arial"/>
          <w:color w:val="000000"/>
          <w:sz w:val="23"/>
          <w:szCs w:val="23"/>
        </w:rPr>
        <w:br/>
        <w:t>1. Приём заявлений о заключении брака.</w:t>
      </w:r>
      <w:r>
        <w:rPr>
          <w:rFonts w:ascii="Arial" w:hAnsi="Arial" w:cs="Arial"/>
          <w:color w:val="000000"/>
          <w:sz w:val="23"/>
          <w:szCs w:val="23"/>
        </w:rPr>
        <w:br/>
        <w:t>2. Приём заявлений о расторжении брака (по взаимному согласию супругов, не имеющих общих детей, не достигших совершеннолетия).</w:t>
      </w:r>
      <w:r>
        <w:rPr>
          <w:rFonts w:ascii="Arial" w:hAnsi="Arial" w:cs="Arial"/>
          <w:color w:val="000000"/>
          <w:sz w:val="23"/>
          <w:szCs w:val="23"/>
        </w:rPr>
        <w:br/>
        <w:t>3. Приём запросов и выдача повторных свидетельств о государственной регистрации актов гражданского состояния или иных документов, подтверждающих наличие либо отсутствие фактов государственной регистрации актов гражданского состояния.</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Министерство образования Московской области:</w:t>
      </w:r>
      <w:r>
        <w:rPr>
          <w:rFonts w:ascii="Arial" w:hAnsi="Arial" w:cs="Arial"/>
          <w:color w:val="000000"/>
          <w:sz w:val="23"/>
          <w:szCs w:val="23"/>
        </w:rPr>
        <w:br/>
        <w:t>1. Приём заявлений и документов по назначению и выплате единовременного пособия гражданам при передаче ребёнка на воспитание в семью.</w:t>
      </w:r>
      <w:r>
        <w:rPr>
          <w:rFonts w:ascii="Arial" w:hAnsi="Arial" w:cs="Arial"/>
          <w:color w:val="000000"/>
          <w:sz w:val="23"/>
          <w:szCs w:val="23"/>
        </w:rPr>
        <w:br/>
        <w:t>2. Назначение денежных средств на содержание детей, находящихся под опекой или попечительством.</w:t>
      </w:r>
      <w:r>
        <w:rPr>
          <w:rFonts w:ascii="Arial" w:hAnsi="Arial" w:cs="Arial"/>
          <w:color w:val="000000"/>
          <w:sz w:val="23"/>
          <w:szCs w:val="23"/>
        </w:rPr>
        <w:br/>
        <w:t>3. Постановка на учет в качестве усыновителя, опекуна, попечителя, приемного родителя 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w:t>
      </w:r>
      <w:r>
        <w:rPr>
          <w:rFonts w:ascii="Arial" w:hAnsi="Arial" w:cs="Arial"/>
          <w:color w:val="000000"/>
          <w:sz w:val="23"/>
          <w:szCs w:val="23"/>
        </w:rPr>
        <w:br/>
      </w:r>
      <w:r>
        <w:rPr>
          <w:rFonts w:ascii="Arial" w:hAnsi="Arial" w:cs="Arial"/>
          <w:color w:val="000000"/>
          <w:sz w:val="23"/>
          <w:szCs w:val="23"/>
        </w:rPr>
        <w:lastRenderedPageBreak/>
        <w:t>4. Принятие решения о назначении опекуна (о возможности гражданина быть опекуном).</w:t>
      </w:r>
      <w:r>
        <w:rPr>
          <w:rFonts w:ascii="Arial" w:hAnsi="Arial" w:cs="Arial"/>
          <w:color w:val="000000"/>
          <w:sz w:val="23"/>
          <w:szCs w:val="23"/>
        </w:rPr>
        <w:br/>
        <w:t>5. Выдача разрешения на безвозмездное пользование имуществом подопечного в интересах опекуна.</w:t>
      </w:r>
      <w:r>
        <w:rPr>
          <w:rFonts w:ascii="Arial" w:hAnsi="Arial" w:cs="Arial"/>
          <w:color w:val="000000"/>
          <w:sz w:val="23"/>
          <w:szCs w:val="23"/>
        </w:rPr>
        <w:br/>
        <w:t>6. 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r>
        <w:rPr>
          <w:rFonts w:ascii="Arial" w:hAnsi="Arial" w:cs="Arial"/>
          <w:color w:val="000000"/>
          <w:sz w:val="23"/>
          <w:szCs w:val="23"/>
        </w:rPr>
        <w:br/>
        <w:t>7. Установление опеки или попечительства по договору об осуществлении опеки или попечительства в отношении несовершеннолетнего подопечного.</w:t>
      </w:r>
      <w:r>
        <w:rPr>
          <w:rFonts w:ascii="Arial" w:hAnsi="Arial" w:cs="Arial"/>
          <w:color w:val="000000"/>
          <w:sz w:val="23"/>
          <w:szCs w:val="23"/>
        </w:rPr>
        <w:br/>
        <w:t>8. Выдача разрешения на раздельное проживание попечителей и их несовершеннолетних подопечных.</w:t>
      </w:r>
      <w:r>
        <w:rPr>
          <w:rFonts w:ascii="Arial" w:hAnsi="Arial" w:cs="Arial"/>
          <w:color w:val="000000"/>
          <w:sz w:val="23"/>
          <w:szCs w:val="23"/>
        </w:rPr>
        <w:br/>
        <w:t>9. Установление предварительной опеки или попечительства в отношении несовершеннолетних.</w:t>
      </w:r>
      <w:r>
        <w:rPr>
          <w:rFonts w:ascii="Arial" w:hAnsi="Arial" w:cs="Arial"/>
          <w:color w:val="000000"/>
          <w:sz w:val="23"/>
          <w:szCs w:val="23"/>
        </w:rPr>
        <w:br/>
        <w:t>10. 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r>
        <w:rPr>
          <w:rFonts w:ascii="Arial" w:hAnsi="Arial" w:cs="Arial"/>
          <w:color w:val="000000"/>
          <w:sz w:val="23"/>
          <w:szCs w:val="23"/>
        </w:rPr>
        <w:br/>
        <w:t>11. Формирование в установленном законодательством порядке списка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w:t>
      </w:r>
      <w:r>
        <w:rPr>
          <w:rFonts w:ascii="Arial" w:hAnsi="Arial" w:cs="Arial"/>
          <w:color w:val="000000"/>
          <w:sz w:val="23"/>
          <w:szCs w:val="23"/>
        </w:rPr>
        <w:br/>
        <w:t>12. Выдача согласия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Министерство жилищно-коммунального хозяйства Московской области:</w:t>
      </w:r>
      <w:r>
        <w:rPr>
          <w:rFonts w:ascii="Arial" w:hAnsi="Arial" w:cs="Arial"/>
          <w:color w:val="000000"/>
          <w:sz w:val="23"/>
          <w:szCs w:val="23"/>
        </w:rPr>
        <w:br/>
        <w:t>1. Утверждение нормативов технологических потерь при передаче тепловой энергии, теплоносителя по тепловым сетям.</w:t>
      </w:r>
      <w:r>
        <w:rPr>
          <w:rFonts w:ascii="Arial" w:hAnsi="Arial" w:cs="Arial"/>
          <w:color w:val="000000"/>
          <w:sz w:val="23"/>
          <w:szCs w:val="23"/>
        </w:rPr>
        <w:br/>
        <w:t>2. Утверждение инвестиционных программ организаций, осуществляющих регулируемые виды деятельности в сфере теплоснабжения на территории Московской области.</w:t>
      </w:r>
      <w:r>
        <w:rPr>
          <w:rFonts w:ascii="Arial" w:hAnsi="Arial" w:cs="Arial"/>
          <w:color w:val="000000"/>
          <w:sz w:val="23"/>
          <w:szCs w:val="23"/>
        </w:rPr>
        <w:br/>
        <w:t>3. Утверждение нормативов запасов топлива на источниках тепловой энергии.</w:t>
      </w:r>
      <w:r>
        <w:rPr>
          <w:rFonts w:ascii="Arial" w:hAnsi="Arial" w:cs="Arial"/>
          <w:color w:val="000000"/>
          <w:sz w:val="23"/>
          <w:szCs w:val="23"/>
        </w:rPr>
        <w:br/>
        <w:t>4. Утверждение инвестиционных программ организаций, осуществляющих регулируемые виды деятельности в сфере водоснабжения и (или) водоотведения на территории Московской области.</w:t>
      </w:r>
      <w:r>
        <w:rPr>
          <w:rFonts w:ascii="Arial" w:hAnsi="Arial" w:cs="Arial"/>
          <w:color w:val="000000"/>
          <w:sz w:val="23"/>
          <w:szCs w:val="23"/>
        </w:rPr>
        <w:br/>
        <w:t>5.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Министерство культуры Московской области:</w:t>
      </w:r>
      <w:r>
        <w:rPr>
          <w:rFonts w:ascii="Arial" w:hAnsi="Arial" w:cs="Arial"/>
          <w:color w:val="000000"/>
          <w:sz w:val="23"/>
          <w:szCs w:val="23"/>
        </w:rPr>
        <w:br/>
        <w:t>1. Проведение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Pr>
          <w:rFonts w:ascii="Arial" w:hAnsi="Arial" w:cs="Arial"/>
          <w:color w:val="000000"/>
          <w:sz w:val="23"/>
          <w:szCs w:val="23"/>
        </w:rPr>
        <w:br/>
        <w:t>2. Ведение Московского областного реестра музеев.</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Министерство физической культуры и спорта Московской области:</w:t>
      </w:r>
      <w:r>
        <w:rPr>
          <w:rFonts w:ascii="Arial" w:hAnsi="Arial" w:cs="Arial"/>
          <w:color w:val="000000"/>
          <w:sz w:val="23"/>
          <w:szCs w:val="23"/>
        </w:rPr>
        <w:br/>
        <w:t>1. Присвоение спортивных разрядов в порядке, установленном Положением о Единой всероссийской спортивной классификации.</w:t>
      </w:r>
      <w:r>
        <w:rPr>
          <w:rFonts w:ascii="Arial" w:hAnsi="Arial" w:cs="Arial"/>
          <w:color w:val="000000"/>
          <w:sz w:val="23"/>
          <w:szCs w:val="23"/>
        </w:rPr>
        <w:br/>
        <w:t xml:space="preserve">2. Государственная аккредитация общественных организаций Московской области или структурных подразделений (Московских областных отделений) общероссийской спортивной федерации для наделения их статусом Московских областных </w:t>
      </w:r>
      <w:r>
        <w:rPr>
          <w:rFonts w:ascii="Arial" w:hAnsi="Arial" w:cs="Arial"/>
          <w:color w:val="000000"/>
          <w:sz w:val="23"/>
          <w:szCs w:val="23"/>
        </w:rPr>
        <w:lastRenderedPageBreak/>
        <w:t>спортивных федераций.</w:t>
      </w:r>
      <w:r>
        <w:rPr>
          <w:rFonts w:ascii="Arial" w:hAnsi="Arial" w:cs="Arial"/>
          <w:color w:val="000000"/>
          <w:sz w:val="23"/>
          <w:szCs w:val="23"/>
        </w:rPr>
        <w:br/>
        <w:t>3. Присвоение квалификационных категорий спортивных судей в порядке, установленном Положением о спортивных судьях.</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Комитет лесного хозяйства Моковской области:</w:t>
      </w:r>
      <w:r>
        <w:rPr>
          <w:rFonts w:ascii="Arial" w:hAnsi="Arial" w:cs="Arial"/>
          <w:color w:val="000000"/>
          <w:sz w:val="23"/>
          <w:szCs w:val="23"/>
        </w:rPr>
        <w:br/>
        <w:t>1. Выдача разрешений на выполнение работ по геологическому изучению недр на землях лесного фонда без предоставления лесного участка в соответствии с частью 3 статьи 43 Лесного кодекса Российской Федерации.</w:t>
      </w:r>
      <w:r>
        <w:rPr>
          <w:rFonts w:ascii="Arial" w:hAnsi="Arial" w:cs="Arial"/>
          <w:color w:val="000000"/>
          <w:sz w:val="23"/>
          <w:szCs w:val="23"/>
        </w:rPr>
        <w:br/>
        <w:t>2. Заключение договоров купли-продажи лесных насаждений для собственных нужд граждан.</w:t>
      </w:r>
      <w:r>
        <w:rPr>
          <w:rFonts w:ascii="Arial" w:hAnsi="Arial" w:cs="Arial"/>
          <w:color w:val="000000"/>
          <w:sz w:val="23"/>
          <w:szCs w:val="23"/>
        </w:rPr>
        <w:br/>
        <w:t>3. Проведение государственной экспертизы проектов освоения лесов.</w:t>
      </w:r>
      <w:r>
        <w:rPr>
          <w:rFonts w:ascii="Arial" w:hAnsi="Arial" w:cs="Arial"/>
          <w:color w:val="000000"/>
          <w:sz w:val="23"/>
          <w:szCs w:val="23"/>
        </w:rPr>
        <w:br/>
        <w:t>4. Обеспечение выбора участка земель лесного фонда, проведение процедур согласования в случаях, предусмотренных законодательством Российской Федерации, и утверждение акта выбора участка земель лесного фонда.</w:t>
      </w:r>
      <w:r>
        <w:rPr>
          <w:rFonts w:ascii="Arial" w:hAnsi="Arial" w:cs="Arial"/>
          <w:color w:val="000000"/>
          <w:sz w:val="23"/>
          <w:szCs w:val="23"/>
        </w:rPr>
        <w:br/>
        <w:t>5. Предоставление гражданам или юридическим лицам лесных участков в аренду (без проведения аукционов).</w:t>
      </w:r>
      <w:r>
        <w:rPr>
          <w:rFonts w:ascii="Arial" w:hAnsi="Arial" w:cs="Arial"/>
          <w:color w:val="000000"/>
          <w:sz w:val="23"/>
          <w:szCs w:val="23"/>
        </w:rPr>
        <w:br/>
        <w:t>6. Заключение соглашений об установлении сервитутов.</w:t>
      </w:r>
      <w:r>
        <w:rPr>
          <w:rFonts w:ascii="Arial" w:hAnsi="Arial" w:cs="Arial"/>
          <w:color w:val="000000"/>
          <w:sz w:val="23"/>
          <w:szCs w:val="23"/>
        </w:rPr>
        <w:br/>
        <w:t>7. Предоставление лесных участков в безвозмездное пользование.</w:t>
      </w:r>
      <w:r>
        <w:rPr>
          <w:rFonts w:ascii="Arial" w:hAnsi="Arial" w:cs="Arial"/>
          <w:color w:val="000000"/>
          <w:sz w:val="23"/>
          <w:szCs w:val="23"/>
        </w:rPr>
        <w:br/>
        <w:t>8. Осуществление приема отчетов об использовании лесов, отчетов об охране от пожаров, отчетов о защите лесов, отчетов об охране лесов от загрязнения и иного негативного воздействия, отчетов о воспроизводстве лесов и лесоразведении.</w:t>
      </w:r>
      <w:r>
        <w:rPr>
          <w:rFonts w:ascii="Arial" w:hAnsi="Arial" w:cs="Arial"/>
          <w:color w:val="000000"/>
          <w:sz w:val="23"/>
          <w:szCs w:val="23"/>
        </w:rPr>
        <w:br/>
        <w:t>9. Осуществление приема лесных деклараций в Московской области.</w:t>
      </w:r>
      <w:r>
        <w:rPr>
          <w:rFonts w:ascii="Arial" w:hAnsi="Arial" w:cs="Arial"/>
          <w:color w:val="000000"/>
          <w:sz w:val="23"/>
          <w:szCs w:val="23"/>
        </w:rPr>
        <w:br/>
        <w:t>10. Предоставление выписки из государственного лесного реестра.</w:t>
      </w:r>
      <w:r>
        <w:rPr>
          <w:rFonts w:ascii="Arial" w:hAnsi="Arial" w:cs="Arial"/>
          <w:color w:val="000000"/>
          <w:sz w:val="23"/>
          <w:szCs w:val="23"/>
        </w:rPr>
        <w:br/>
        <w:t>11. Выдача разрешений на использование лесных участков без их предоставления и установления сервитутов .</w:t>
      </w:r>
      <w:r>
        <w:rPr>
          <w:rFonts w:ascii="Arial" w:hAnsi="Arial" w:cs="Arial"/>
          <w:color w:val="000000"/>
          <w:sz w:val="23"/>
          <w:szCs w:val="23"/>
        </w:rPr>
        <w:br/>
        <w:t>12. Предоставление лесных участков в постоянное (бессрочное) пользование .</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Главное управление архитектуры и градостроительства Московской области:</w:t>
      </w:r>
      <w:r>
        <w:rPr>
          <w:rFonts w:ascii="Arial" w:hAnsi="Arial" w:cs="Arial"/>
          <w:color w:val="000000"/>
          <w:sz w:val="23"/>
          <w:szCs w:val="23"/>
        </w:rPr>
        <w:br/>
        <w:t>1. Приём и регистрация документов и сведений государственной информационной системы обеспечения градостроительной деятельности Московской области.</w:t>
      </w:r>
      <w:r>
        <w:rPr>
          <w:rFonts w:ascii="Arial" w:hAnsi="Arial" w:cs="Arial"/>
          <w:color w:val="000000"/>
          <w:sz w:val="23"/>
          <w:szCs w:val="23"/>
        </w:rPr>
        <w:br/>
        <w:t>2. Принятие решение о подготовке документации по планировке территории для размещения объектов областного значения и объектов капитального строительства на земельных участках, полностью или частично расположенных в зонах планируемого развития транспортных инфраструктур в Московской области и в зонах с особыми условиями использования территории, установленных схемами территориального планирования Московской области.</w:t>
      </w:r>
      <w:r>
        <w:rPr>
          <w:rFonts w:ascii="Arial" w:hAnsi="Arial" w:cs="Arial"/>
          <w:color w:val="000000"/>
          <w:sz w:val="23"/>
          <w:szCs w:val="23"/>
        </w:rPr>
        <w:br/>
        <w:t>3.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r>
        <w:rPr>
          <w:rFonts w:ascii="Arial" w:hAnsi="Arial" w:cs="Arial"/>
          <w:color w:val="000000"/>
          <w:sz w:val="23"/>
          <w:szCs w:val="23"/>
        </w:rPr>
        <w:br/>
        <w:t>4.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r>
        <w:rPr>
          <w:rFonts w:ascii="Arial" w:hAnsi="Arial" w:cs="Arial"/>
          <w:color w:val="000000"/>
          <w:sz w:val="23"/>
          <w:szCs w:val="23"/>
        </w:rPr>
        <w:br/>
        <w:t>5. Учёт поступивших предложений в проекте о внесении изменений в Правила землепользования и застройки на территории Московской области.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Главное управление государственного строительного надзора Московской области:</w:t>
      </w:r>
      <w:r>
        <w:rPr>
          <w:rFonts w:ascii="Arial" w:hAnsi="Arial" w:cs="Arial"/>
          <w:color w:val="000000"/>
          <w:sz w:val="23"/>
          <w:szCs w:val="23"/>
        </w:rPr>
        <w:br/>
        <w:t>1. Подача извещения о начале строительства (в части регистрации общего и (или) специального журнала учета выполнения работ при строительстве, реконструкции объектов капитального строительства при подаче заявителем извещения посредством РПГУ).</w:t>
      </w:r>
      <w:r>
        <w:rPr>
          <w:rFonts w:ascii="Arial" w:hAnsi="Arial" w:cs="Arial"/>
          <w:color w:val="000000"/>
          <w:sz w:val="23"/>
          <w:szCs w:val="23"/>
        </w:rPr>
        <w:br/>
      </w:r>
      <w:r>
        <w:rPr>
          <w:rFonts w:ascii="Arial" w:hAnsi="Arial" w:cs="Arial"/>
          <w:color w:val="000000"/>
          <w:sz w:val="23"/>
          <w:szCs w:val="23"/>
        </w:rPr>
        <w:lastRenderedPageBreak/>
        <w:br/>
      </w:r>
      <w:r>
        <w:rPr>
          <w:rStyle w:val="a3"/>
          <w:rFonts w:ascii="Arial" w:hAnsi="Arial" w:cs="Arial"/>
          <w:color w:val="993300"/>
          <w:sz w:val="23"/>
          <w:szCs w:val="23"/>
        </w:rPr>
        <w:t>Главное управление культурного наследия Московской области:</w:t>
      </w:r>
      <w:r>
        <w:rPr>
          <w:rFonts w:ascii="Arial" w:hAnsi="Arial" w:cs="Arial"/>
          <w:color w:val="000000"/>
          <w:sz w:val="23"/>
          <w:szCs w:val="23"/>
        </w:rPr>
        <w:br/>
        <w:t>1. 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или местного (муниципального) значения, находящихся на территории Московской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r>
        <w:rPr>
          <w:rFonts w:ascii="Arial" w:hAnsi="Arial" w:cs="Arial"/>
          <w:color w:val="000000"/>
          <w:sz w:val="23"/>
          <w:szCs w:val="23"/>
        </w:rPr>
        <w:br/>
        <w:t>2. 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w:t>
      </w:r>
      <w:r>
        <w:rPr>
          <w:rFonts w:ascii="Arial" w:hAnsi="Arial" w:cs="Arial"/>
          <w:color w:val="000000"/>
          <w:sz w:val="23"/>
          <w:szCs w:val="23"/>
        </w:rPr>
        <w:br/>
        <w:t>3. 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r>
        <w:rPr>
          <w:rFonts w:ascii="Arial" w:hAnsi="Arial" w:cs="Arial"/>
          <w:color w:val="000000"/>
          <w:sz w:val="23"/>
          <w:szCs w:val="23"/>
        </w:rPr>
        <w:br/>
        <w:t>4. Согласование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r>
        <w:rPr>
          <w:rFonts w:ascii="Arial" w:hAnsi="Arial" w:cs="Arial"/>
          <w:color w:val="000000"/>
          <w:sz w:val="23"/>
          <w:szCs w:val="23"/>
        </w:rPr>
        <w:br/>
        <w:t>5. 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значения, а также объектов культурного наследия федерального значения по согласованию с федеральным органом охраны объектов культурного наследия.</w:t>
      </w:r>
      <w:r>
        <w:rPr>
          <w:rFonts w:ascii="Arial" w:hAnsi="Arial" w:cs="Arial"/>
          <w:color w:val="000000"/>
          <w:sz w:val="23"/>
          <w:szCs w:val="23"/>
        </w:rPr>
        <w:br/>
        <w:t>6. Выдача собственнику или иному законному владельцу объекта культурного наследия паспорта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находящегося на территории Московской области, включенного в единый государственный реестр объектов культурного наследия (памятниках истории и культуры) народов Российской Федерации.</w:t>
      </w:r>
      <w:r>
        <w:rPr>
          <w:rFonts w:ascii="Arial" w:hAnsi="Arial" w:cs="Arial"/>
          <w:color w:val="000000"/>
          <w:sz w:val="23"/>
          <w:szCs w:val="23"/>
        </w:rPr>
        <w:br/>
        <w:t>7. 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(областного) значения, а также объектов культурного наследия федерального значения по согласованию с федеральным органом охраны объектов культурного наследия.</w:t>
      </w:r>
      <w:r>
        <w:rPr>
          <w:rFonts w:ascii="Arial" w:hAnsi="Arial" w:cs="Arial"/>
          <w:color w:val="000000"/>
          <w:sz w:val="23"/>
          <w:szCs w:val="23"/>
        </w:rPr>
        <w:br/>
        <w:t>8. 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выявленных объектов культурного наследия или проектов обеспечения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наследия.</w:t>
      </w:r>
      <w:r>
        <w:rPr>
          <w:rFonts w:ascii="Arial" w:hAnsi="Arial" w:cs="Arial"/>
          <w:color w:val="000000"/>
          <w:sz w:val="23"/>
          <w:szCs w:val="23"/>
        </w:rPr>
        <w:br/>
        <w:t xml:space="preserve">9. Оформление заключения о допустимости проведения переустройства и (или) перепланировки жилого помещения, если такое жилое помещение или дом, в котором </w:t>
      </w:r>
      <w:r>
        <w:rPr>
          <w:rFonts w:ascii="Arial" w:hAnsi="Arial" w:cs="Arial"/>
          <w:color w:val="000000"/>
          <w:sz w:val="23"/>
          <w:szCs w:val="23"/>
        </w:rPr>
        <w:lastRenderedPageBreak/>
        <w:t>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 выявленных объектов культурного наследия.</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Главное управление Московской области "Государственная жилищная инспекция Московской области":</w:t>
      </w:r>
      <w:r>
        <w:rPr>
          <w:rFonts w:ascii="Arial" w:hAnsi="Arial" w:cs="Arial"/>
          <w:color w:val="000000"/>
          <w:sz w:val="23"/>
          <w:szCs w:val="23"/>
        </w:rPr>
        <w:br/>
        <w:t>1. Лицензирование предпринимательской деятельности по управлению многоквартирными домами на территории Московской области.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Главное управление территориальной политики Московской области:</w:t>
      </w:r>
      <w:r>
        <w:rPr>
          <w:rFonts w:ascii="Arial" w:hAnsi="Arial" w:cs="Arial"/>
          <w:color w:val="000000"/>
          <w:sz w:val="23"/>
          <w:szCs w:val="23"/>
        </w:rPr>
        <w:br/>
        <w:t>1. Рассмотрение уведомлений о проведении публичных мероприятий на территории двух и более муниципальных образований, не входящих в состав одного муниципального района, а также на объектах транспортной инфраструктуры, используемых для транспорта общего пользования.</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Государственное бюджетное учреждение Московской области "Мосавтодор":</w:t>
      </w:r>
      <w:r>
        <w:rPr>
          <w:rFonts w:ascii="Arial" w:hAnsi="Arial" w:cs="Arial"/>
          <w:color w:val="000000"/>
          <w:sz w:val="23"/>
          <w:szCs w:val="23"/>
        </w:rPr>
        <w:br/>
        <w:t>1.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регионального или межмуниципального значения Московской области.</w:t>
      </w:r>
      <w:r>
        <w:rPr>
          <w:rFonts w:ascii="Arial" w:hAnsi="Arial" w:cs="Arial"/>
          <w:color w:val="000000"/>
          <w:sz w:val="23"/>
          <w:szCs w:val="23"/>
        </w:rPr>
        <w:br/>
        <w:t>2.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указанные маршрут, часть маршрута не проходят по автомобильным дорогам федерального значения, участкам таких автомобильных дорог.</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Государственное казенное учреждение Московской области "Московский областной центр поддержки предпринимательства":</w:t>
      </w:r>
      <w:r>
        <w:rPr>
          <w:rFonts w:ascii="Arial" w:hAnsi="Arial" w:cs="Arial"/>
          <w:color w:val="000000"/>
          <w:sz w:val="23"/>
          <w:szCs w:val="23"/>
        </w:rPr>
        <w:br/>
        <w:t>1. Прием заявок на участие в конкурсных отборах по предоставлению финансовой поддержки (субсидий) субъектам малого и среднего предпринимательства.</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993300"/>
          <w:sz w:val="23"/>
          <w:szCs w:val="23"/>
        </w:rPr>
        <w:t>Главное управление вереринарии Московской области:</w:t>
      </w:r>
      <w:r>
        <w:rPr>
          <w:rFonts w:ascii="Arial" w:hAnsi="Arial" w:cs="Arial"/>
          <w:color w:val="000000"/>
          <w:sz w:val="23"/>
          <w:szCs w:val="23"/>
        </w:rPr>
        <w:br/>
        <w:t>1. Регистрация специалистов в области ветеринарии, занимающихся предпринимательской деятельностью на территории Московской области.</w:t>
      </w:r>
      <w:r>
        <w:rPr>
          <w:rFonts w:ascii="Arial" w:hAnsi="Arial" w:cs="Arial"/>
          <w:color w:val="000000"/>
          <w:sz w:val="23"/>
          <w:szCs w:val="23"/>
        </w:rPr>
        <w:br/>
        <w:t>2. 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животного происхождения и растительного происхождения непромышленного изготовления.</w:t>
      </w:r>
      <w:bookmarkStart w:id="0" w:name="_GoBack"/>
      <w:bookmarkEnd w:id="0"/>
    </w:p>
    <w:sectPr w:rsidR="00560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B"/>
    <w:rsid w:val="00A8777B"/>
    <w:rsid w:val="00AE6A31"/>
    <w:rsid w:val="00C2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F1C73-898D-4E35-98C7-99B135F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5751</Words>
  <Characters>32781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2020-07-03T08:04:00Z</dcterms:created>
  <dcterms:modified xsi:type="dcterms:W3CDTF">2020-07-03T08:04:00Z</dcterms:modified>
</cp:coreProperties>
</file>